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0" w:after="240" w:line="259" w:lineRule="auto"/>
        <w:jc w:val="center"/>
      </w:pPr>
      <w:r>
        <w:rPr>
          <w:rFonts w:ascii="Times New Roman" w:hAnsi="Times New Roman"/>
          <w:b/>
          <w:i w:val="0"/>
          <w:sz w:val="32"/>
        </w:rPr>
        <w:t>AUGUST HOLIDAY ASSIGNMENT 2026</w:t>
      </w:r>
    </w:p>
    <w:p>
      <w:pPr>
        <w:spacing w:before="0" w:after="160" w:line="259" w:lineRule="auto"/>
        <w:jc w:val="center"/>
      </w:pPr>
      <w:r>
        <w:rPr>
          <w:rFonts w:ascii="Times New Roman" w:hAnsi="Times New Roman"/>
          <w:b/>
          <w:i w:val="0"/>
          <w:sz w:val="30"/>
        </w:rPr>
        <w:t>GRADE 9 ISLAMIC RELIGIOUS EDUCATION</w:t>
      </w:r>
    </w:p>
    <w:p>
      <w:pPr>
        <w:spacing w:before="0" w:after="360" w:line="259" w:lineRule="auto"/>
        <w:jc w:val="center"/>
      </w:pPr>
      <w:r>
        <w:rPr>
          <w:rFonts w:ascii="Times New Roman" w:hAnsi="Times New Roman"/>
          <w:b/>
          <w:i w:val="0"/>
          <w:sz w:val="24"/>
        </w:rPr>
        <w:t>CBC Competency-Based Assessment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Learner's Name: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School: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Date: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Time: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 hour 30 minutes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Total Marks: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50</w:t>
            </w:r>
          </w:p>
        </w:tc>
      </w:tr>
    </w:tbl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Instructions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Answer all questions in Sections A and B.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Section A has 15 multiple choice questions. Each question carries 1 mark.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Section B has structured and competency-based questions worth 35 marks.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Write your answers clearly in the spaces provided.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Where a diagram or picture is required, study it carefully before answering.</w:t>
      </w:r>
    </w:p>
    <w:p>
      <w:r>
        <w:br w:type="page"/>
      </w:r>
    </w:p>
    <w:p>
      <w:pPr>
        <w:sectPr>
          <w:headerReference w:type="default" r:id="rId9"/>
          <w:footerReference w:type="default" r:id="rId10"/>
          <w:headerReference w:type="even" r:id="rId15"/>
          <w:footerReference w:type="even" r:id="rId16"/>
          <w:pgSz w:w="12240" w:h="15840"/>
          <w:pgMar w:top="1080" w:right="1008" w:bottom="1080" w:left="1008" w:header="360" w:footer="360" w:gutter="0"/>
          <w:cols w:space="720"/>
          <w:docGrid w:linePitch="360"/>
        </w:sectPr>
      </w:pP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Section A: Multiple Choice Questions (15 Marks)</w:t>
      </w:r>
    </w:p>
    <w:p>
      <w:pPr>
        <w:spacing w:before="0" w:after="100" w:line="259" w:lineRule="auto"/>
      </w:pPr>
      <w:r>
        <w:rPr>
          <w:rFonts w:ascii="Times New Roman" w:hAnsi="Times New Roman"/>
          <w:b w:val="0"/>
          <w:i/>
          <w:sz w:val="24"/>
        </w:rPr>
        <w:t>Choose the correct answer from A, B, C or D. Each question carries 1 mark.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1. The Qur'an is regarded by Muslims as a miraculous book because it is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ordinary poetry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divine revelation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a history textbook only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a personal diary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2. The language of the Qur'an is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Latin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Greek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French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Arabic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3. Surah al-Hujurat mainly guides Muslims on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relationships and social conduct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building roads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farming tools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weather forecasting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4. One of the six authentic books of Hadith is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a school diary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a map book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Sahih al-Bukhari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a sports manual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5. Image question: The picture shows learners respectfully reading from the Qur'an. Which value is mainly shown?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368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Photo or drawing of learners respectfully reading or reciting the Qur'an in a clean study area.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careless reading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respect for divine scripture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competition only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trade practice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6. A sahih Hadith is best described as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weak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fabricated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authentic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unknown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7. Belief in the Last Day encourages Muslims to live with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accountability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carelessness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pride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dishonesty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8. Belief in Qadar helps a Muslim to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avoid effort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reject prayer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ignore responsibility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accept Allah's will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9. Maqasid al-Shariah refers to the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names of animals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purposes of Islamic law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types of buildings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colours of clothing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10. Image question: The picture shows a person returning a lost wallet to its owner. Which Islamic virtue is shown?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368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Photo or drawing of a person returning a lost wallet or item to its owner, showing trustworthiness.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trustworthiness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jealousy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wastefulness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violence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11. Tawbah means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trade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journey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debate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repentance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12. One virtue emphasised in Islam is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arrogance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betrayal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modesty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oppression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13. A measure that can help curb domestic violence is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peaceful conflict resolution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silence and fear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increasing anger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hiding all problems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14. Islamic rules on borrowing and lending promote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cheating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exploitation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confusion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fairness and honesty</w:t>
      </w:r>
    </w:p>
    <w:p>
      <w:r>
        <w:br w:type="page"/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15. Islam teaches that extremism and terrorism should be addressed through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hatred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misinformation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peaceful guidance and justice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violence</w:t>
      </w:r>
    </w:p>
    <w:p>
      <w:pPr>
        <w:sectPr>
          <w:headerReference w:type="default" r:id="rId11"/>
          <w:footerReference w:type="default" r:id="rId12"/>
          <w:headerReference w:type="even" r:id="rId17"/>
          <w:footerReference w:type="even" r:id="rId18"/>
          <w:pgSz w:w="12240" w:h="15840"/>
          <w:pgMar w:top="1080" w:right="936" w:bottom="1080" w:left="936" w:header="360" w:footer="360" w:gutter="0"/>
          <w:cols w:space="360" w:num="2"/>
          <w:docGrid w:linePitch="360"/>
        </w:sectPr>
      </w:pP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Section B: Open-Ended Questions (35 Marks)</w:t>
      </w:r>
    </w:p>
    <w:p>
      <w:pPr>
        <w:spacing w:before="0" w:after="100" w:line="259" w:lineRule="auto"/>
      </w:pPr>
      <w:r>
        <w:rPr>
          <w:rFonts w:ascii="Times New Roman" w:hAnsi="Times New Roman"/>
          <w:b w:val="0"/>
          <w:i/>
          <w:sz w:val="24"/>
        </w:rPr>
        <w:t>Answer all questions. Show clear reasoning where required. Marks are shown in brackets.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16. Qur'an and Surah al-Hujurat (7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Describe two ways in which the Qur'an is miraculous.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State two styles used in the Qur'an to guide people.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Explain three lessons from Surah al-Hujurat that can improve relationships in school. (3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17. Hadith (6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Name three authentic books of Hadith. (3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Distinguish between sahih and dhaif Hadith.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State one reason Hadith was collected and compiled.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18. Pillars of Iman (6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Describe two events associated with the Last Day.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Explain two ways belief in the Last Day encourages righteousness.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State two effects of believing in Qadar and Qadha.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19. Devotional Acts and Akhlaq (7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State three purposes of Islamic Shariah. (3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Give two conditions of tawbah.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Explain two ways Muslims can practise modesty, contentment or trustworthiness.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20. Image-Based Question: Islamic Morality (4 marks)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224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Scene showing Islamic morality in action, such as honesty, trustworthiness, modesty, contentment or helping another person.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Study the image inserted by the teacher and answer the questions that follow.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Identify the Islamic virtue shown in the image.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Explain two ways the virtue can promote an upright society.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State one reward or benefit of practising Islamic morality.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21. Muamalat and Contemporary Issues (5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State two measures that can help curb domestic violence in the family.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Give two Islamic rules on borrowing and lending money.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State one measure that can help curb extremism for peaceful co-existence.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r>
        <w:br w:type="page"/>
      </w: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Teacher's Marking Guide - Section A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 xml:space="preserve">Answers: </w:t>
      </w:r>
      <w:r>
        <w:rPr>
          <w:rFonts w:ascii="Times New Roman" w:hAnsi="Times New Roman"/>
          <w:b w:val="0"/>
          <w:i w:val="0"/>
          <w:sz w:val="24"/>
        </w:rPr>
        <w:t>1. B; 2. D; 3. A; 4. C; 5. B; 6. C; 7. A; 8. D; 9. B; 10. A; 11. D; 12. C; 13. A; 14. D; 15. C</w:t>
      </w: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Teacher's Note on Image Questions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Question 5 image: Use learners respectfully reading or reciting the Qur'an.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Question 10 image: Use a scene showing trustworthiness, such as returning a lost wallet.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Section B Question 20 image: Use a scene showing Islamic morality in action, such as honesty, modesty, contentment or helping others.</w:t>
      </w:r>
    </w:p>
    <w:sectPr w:rsidR="00FC693F" w:rsidRPr="0006063C" w:rsidSect="00034616">
      <w:headerReference w:type="default" r:id="rId13"/>
      <w:footerReference w:type="default" r:id="rId14"/>
      <w:headerReference w:type="even" r:id="rId19"/>
      <w:footerReference w:type="even" r:id="rId20"/>
      <w:pgSz w:w="12240" w:h="15840"/>
      <w:pgMar w:top="1080" w:right="1008" w:bottom="1080" w:left="1008" w:header="360" w:footer="360" w:gutter="0"/>
      <w:cols w:space="360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2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9 Islamic Religious Education August Holiday Assignment 2026</dc:title>
  <dc:subject>Islamic Religious Education Grade 9 CBC Assignment</dc:subject>
  <dc:creator>cbcteacher.co.ke</dc:creator>
  <cp:keywords/>
  <dc:description>Watermarked for cbcteacher.co.ke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